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ADE9" w14:textId="77777777" w:rsidR="00AE7A77" w:rsidRPr="00752E9C" w:rsidRDefault="00045461" w:rsidP="00752E9C">
      <w:pPr>
        <w:pStyle w:val="GraphicAnchor"/>
      </w:pPr>
      <w:r w:rsidRPr="00FF769D">
        <w:rPr>
          <w:noProof/>
          <w:color w:val="237CBF" w:themeColor="accent1" w:themeShade="80"/>
        </w:rPr>
        <mc:AlternateContent>
          <mc:Choice Requires="wpg">
            <w:drawing>
              <wp:anchor distT="0" distB="0" distL="114300" distR="114300" simplePos="0" relativeHeight="251728896" behindDoc="1" locked="1" layoutInCell="1" allowOverlap="1" wp14:anchorId="7A5AF5C2" wp14:editId="25406533">
                <wp:simplePos x="0" y="0"/>
                <wp:positionH relativeFrom="column">
                  <wp:posOffset>-457200</wp:posOffset>
                </wp:positionH>
                <wp:positionV relativeFrom="paragraph">
                  <wp:posOffset>-457200</wp:posOffset>
                </wp:positionV>
                <wp:extent cx="7772400" cy="1006729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67290"/>
                          <a:chOff x="0" y="0"/>
                          <a:chExt cx="7770092" cy="10064698"/>
                        </a:xfrm>
                        <a:solidFill>
                          <a:schemeClr val="accent1"/>
                        </a:solidFill>
                      </wpg:grpSpPr>
                      <wps:wsp>
                        <wps:cNvPr id="43"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278E9D97" w14:textId="57A3E2F5" w:rsidR="00364A11" w:rsidRDefault="00364A11" w:rsidP="00364A11">
                              <w:pPr>
                                <w:jc w:val="center"/>
                              </w:pPr>
                            </w:p>
                          </w:txbxContent>
                        </wps:txbx>
                        <wps:bodyPr rot="0" vert="horz" wrap="square" lIns="91440" tIns="45720" rIns="91440" bIns="45720" anchor="t" anchorCtr="0" upright="1">
                          <a:noAutofit/>
                        </wps:bodyPr>
                      </wps:wsp>
                      <wps:wsp>
                        <wps:cNvPr id="41" name="AutoShape 42"/>
                        <wps:cNvSpPr>
                          <a:spLocks/>
                        </wps:cNvSpPr>
                        <wps:spPr bwMode="auto">
                          <a:xfrm>
                            <a:off x="5305425"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5AF5C2" id="Group 2" o:spid="_x0000_s1026" alt="&quot;&quot;" style="position:absolute;margin-left:-36pt;margin-top:-36pt;width:612pt;height:792.7pt;z-index:-251587584;mso-width-relative:margin;mso-height-relative:margin" coordsize="77700,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">
                <v:shape id="Freeform 45" o:spid="_x0000_s1027" style="position:absolute;width:32633;height:100577;visibility:visible;mso-wrap-style:square;v-text-anchor:top" coordsize="5140,1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" adj="-11796480,,5400" path="m5139,15839r-2,-75l5130,15689r-10,-73l5105,15544r-19,-70l5063,15405r-27,-67l5006,15273r-34,-63l4935,15149r-40,-59l4851,15034r-46,-54l4755,14928r-52,-48l4648,14834r-57,-43l4531,14752r-62,-37l4405,14682r-66,-30l4271,14626r-70,-22l4129,14585r-73,-14l3982,14560r-76,-7l3840,14552,3840,,,,,15840r3840,l3840,15839r1299,e" filled="f" stroked="f">
                  <v:stroke joinstyle="round"/>
                  <v:formulas/>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textboxrect="0,0,5140,15840"/>
                  <v:textbox>
                    <w:txbxContent>
                      <w:p w14:paraId="278E9D97" w14:textId="57A3E2F5" w:rsidR="00364A11" w:rsidRDefault="00364A11" w:rsidP="00364A11">
                        <w:pPr>
                          <w:jc w:val="center"/>
                        </w:pPr>
                      </w:p>
                    </w:txbxContent>
                  </v:textbox>
                </v:shape>
                <v:shape id="AutoShape 42" o:spid="_x0000_s1028" style="position:absolute;left:53054;top:92392;width:24646;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ed="f"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410"/>
        <w:gridCol w:w="1276"/>
        <w:gridCol w:w="7356"/>
      </w:tblGrid>
      <w:tr w:rsidR="000C05AE" w14:paraId="626815D2" w14:textId="77777777" w:rsidTr="00FF769D">
        <w:tc>
          <w:tcPr>
            <w:tcW w:w="2410" w:type="dxa"/>
          </w:tcPr>
          <w:p w14:paraId="2BB88270" w14:textId="7A1860EB" w:rsidR="000C05AE" w:rsidRDefault="00364A11">
            <w:pPr>
              <w:rPr>
                <w:rFonts w:ascii="Times New Roman"/>
                <w:sz w:val="17"/>
              </w:rPr>
            </w:pPr>
            <w:r>
              <w:rPr>
                <w:noProof/>
              </w:rPr>
              <w:drawing>
                <wp:inline distT="0" distB="0" distL="0" distR="0" wp14:anchorId="144B1720" wp14:editId="4B2B27A5">
                  <wp:extent cx="1485900" cy="601101"/>
                  <wp:effectExtent l="0" t="0" r="0" b="8890"/>
                  <wp:docPr id="1223422776" name="Picture 9" descr="Vulnerability Management Tool &amp; Software - ManageEngine Vulner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ulnerability Management Tool &amp; Software - ManageEngine Vulnerabilit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956" cy="607596"/>
                          </a:xfrm>
                          <a:prstGeom prst="rect">
                            <a:avLst/>
                          </a:prstGeom>
                          <a:noFill/>
                          <a:ln>
                            <a:noFill/>
                          </a:ln>
                        </pic:spPr>
                      </pic:pic>
                    </a:graphicData>
                  </a:graphic>
                </wp:inline>
              </w:drawing>
            </w:r>
          </w:p>
        </w:tc>
        <w:tc>
          <w:tcPr>
            <w:tcW w:w="1276" w:type="dxa"/>
          </w:tcPr>
          <w:p w14:paraId="6070BE67" w14:textId="5A0A1380" w:rsidR="000C05AE" w:rsidRDefault="000C05AE">
            <w:pPr>
              <w:rPr>
                <w:rFonts w:ascii="Times New Roman"/>
                <w:sz w:val="17"/>
              </w:rPr>
            </w:pPr>
          </w:p>
        </w:tc>
        <w:tc>
          <w:tcPr>
            <w:tcW w:w="7356" w:type="dxa"/>
          </w:tcPr>
          <w:p w14:paraId="54CF8977" w14:textId="037C6F6A" w:rsidR="00364A11" w:rsidRDefault="00364A11" w:rsidP="00364A11">
            <w:pPr>
              <w:rPr>
                <w:rFonts w:ascii="Bradley Hand ITC" w:hAnsi="Bradley Hand ITC" w:cs="Arial"/>
                <w:b/>
              </w:rPr>
            </w:pPr>
            <w:r>
              <w:rPr>
                <w:rFonts w:ascii="Bradley Hand ITC" w:hAnsi="Bradley Hand ITC" w:cs="Arial"/>
                <w:b/>
              </w:rPr>
              <w:t xml:space="preserve">                                                                                                          </w:t>
            </w:r>
            <w:r w:rsidRPr="00891141">
              <w:rPr>
                <w:rFonts w:cs="Arial"/>
                <w:noProof/>
              </w:rPr>
              <w:drawing>
                <wp:inline distT="0" distB="0" distL="0" distR="0" wp14:anchorId="74C914F1" wp14:editId="613548A7">
                  <wp:extent cx="876300" cy="876300"/>
                  <wp:effectExtent l="0" t="0" r="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bookmarkStart w:id="0" w:name="_Hlk216945507"/>
            <w:bookmarkEnd w:id="0"/>
          </w:p>
          <w:p w14:paraId="414F28C9" w14:textId="77777777" w:rsidR="00364A11" w:rsidRDefault="00364A11" w:rsidP="00364A11">
            <w:pPr>
              <w:jc w:val="center"/>
              <w:rPr>
                <w:rFonts w:ascii="Bradley Hand ITC" w:hAnsi="Bradley Hand ITC" w:cs="Arial"/>
                <w:b/>
              </w:rPr>
            </w:pPr>
            <w:r>
              <w:rPr>
                <w:rFonts w:ascii="Bradley Hand ITC" w:hAnsi="Bradley Hand ITC" w:cs="Arial"/>
                <w:b/>
              </w:rPr>
              <w:t xml:space="preserve">                                                                  </w:t>
            </w:r>
            <w:r w:rsidRPr="00891141">
              <w:rPr>
                <w:rFonts w:ascii="Bradley Hand ITC" w:hAnsi="Bradley Hand ITC" w:cs="Arial"/>
                <w:b/>
              </w:rPr>
              <w:t>BLACKFRIARS MEDICAL PRACTICE</w:t>
            </w:r>
          </w:p>
          <w:p w14:paraId="081B656A" w14:textId="78B1443E" w:rsidR="000C05AE" w:rsidRPr="00364A11" w:rsidRDefault="00FF769D" w:rsidP="00364A11">
            <w:pPr>
              <w:jc w:val="center"/>
              <w:rPr>
                <w:rFonts w:ascii="Bradley Hand ITC" w:hAnsi="Bradley Hand ITC" w:cs="Arial"/>
                <w:b/>
              </w:rPr>
            </w:pPr>
            <w:r w:rsidRPr="00364A11">
              <w:rPr>
                <w:rFonts w:asciiTheme="majorHAnsi" w:hAnsiTheme="majorHAnsi"/>
                <w:color w:val="008ED1" w:themeColor="accent2"/>
                <w:sz w:val="96"/>
                <w:szCs w:val="96"/>
              </w:rPr>
              <w:t>Newsletter</w:t>
            </w:r>
          </w:p>
          <w:p w14:paraId="60456CB4" w14:textId="56DDBB8D" w:rsidR="00FF769D" w:rsidRPr="00FF769D" w:rsidRDefault="00364A11" w:rsidP="00364A11">
            <w:pPr>
              <w:pStyle w:val="MastheadGREEN"/>
              <w:jc w:val="center"/>
              <w:rPr>
                <w:sz w:val="36"/>
                <w:szCs w:val="36"/>
              </w:rPr>
            </w:pPr>
            <w:r>
              <w:rPr>
                <w:color w:val="008ED1" w:themeColor="accent2"/>
                <w:sz w:val="36"/>
                <w:szCs w:val="36"/>
              </w:rPr>
              <w:t xml:space="preserve">Clinical Triage Data for </w:t>
            </w:r>
            <w:r w:rsidR="00CD4445">
              <w:rPr>
                <w:color w:val="008ED1" w:themeColor="accent2"/>
                <w:sz w:val="36"/>
                <w:szCs w:val="36"/>
              </w:rPr>
              <w:t>April</w:t>
            </w:r>
            <w:r>
              <w:rPr>
                <w:color w:val="008ED1" w:themeColor="accent2"/>
                <w:sz w:val="36"/>
                <w:szCs w:val="36"/>
              </w:rPr>
              <w:t xml:space="preserve"> 2026</w:t>
            </w:r>
          </w:p>
        </w:tc>
      </w:tr>
      <w:tr w:rsidR="000C05AE" w14:paraId="29938357" w14:textId="77777777" w:rsidTr="00FF769D">
        <w:trPr>
          <w:trHeight w:val="869"/>
        </w:trPr>
        <w:tc>
          <w:tcPr>
            <w:tcW w:w="2410" w:type="dxa"/>
          </w:tcPr>
          <w:p w14:paraId="4E1A10B9" w14:textId="77777777" w:rsidR="000C05AE" w:rsidRDefault="000C05AE">
            <w:pPr>
              <w:rPr>
                <w:rFonts w:ascii="Times New Roman"/>
                <w:sz w:val="17"/>
              </w:rPr>
            </w:pPr>
          </w:p>
        </w:tc>
        <w:tc>
          <w:tcPr>
            <w:tcW w:w="1276" w:type="dxa"/>
          </w:tcPr>
          <w:p w14:paraId="59007793" w14:textId="77777777" w:rsidR="000C05AE" w:rsidRDefault="000C05AE">
            <w:pPr>
              <w:rPr>
                <w:rFonts w:ascii="Times New Roman"/>
                <w:sz w:val="17"/>
              </w:rPr>
            </w:pPr>
          </w:p>
        </w:tc>
        <w:tc>
          <w:tcPr>
            <w:tcW w:w="7356" w:type="dxa"/>
          </w:tcPr>
          <w:p w14:paraId="01F8319A" w14:textId="152EBA87" w:rsidR="000C05AE" w:rsidRDefault="00E40251">
            <w:pPr>
              <w:rPr>
                <w:rFonts w:ascii="Times New Roman"/>
                <w:sz w:val="17"/>
              </w:rPr>
            </w:pPr>
            <w:r>
              <w:rPr>
                <w:rFonts w:ascii="Times New Roman"/>
                <w:sz w:val="17"/>
              </w:rPr>
              <w:t xml:space="preserve">  </w:t>
            </w:r>
            <w:r w:rsidR="00D24372">
              <w:rPr>
                <w:noProof/>
              </w:rPr>
              <w:drawing>
                <wp:inline distT="0" distB="0" distL="0" distR="0" wp14:anchorId="2C1C5413" wp14:editId="6A43594D">
                  <wp:extent cx="609600" cy="609600"/>
                  <wp:effectExtent l="0" t="0" r="0" b="0"/>
                  <wp:docPr id="548508208" name="Graphic 3" descr="Call cent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08208" name="Graphic 548508208" descr="Call centr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09600" cy="609600"/>
                          </a:xfrm>
                          <a:prstGeom prst="rect">
                            <a:avLst/>
                          </a:prstGeom>
                        </pic:spPr>
                      </pic:pic>
                    </a:graphicData>
                  </a:graphic>
                </wp:inline>
              </w:drawing>
            </w:r>
            <w:r w:rsidR="00D24372">
              <w:rPr>
                <w:rFonts w:ascii="Times New Roman"/>
                <w:sz w:val="17"/>
              </w:rPr>
              <w:t xml:space="preserve">                              </w:t>
            </w:r>
            <w:r>
              <w:rPr>
                <w:rFonts w:ascii="Times New Roman"/>
                <w:sz w:val="17"/>
              </w:rPr>
              <w:t xml:space="preserve">            </w:t>
            </w:r>
            <w:r w:rsidR="00D24372">
              <w:rPr>
                <w:rFonts w:ascii="Times New Roman"/>
                <w:sz w:val="17"/>
              </w:rPr>
              <w:t xml:space="preserve">       </w:t>
            </w:r>
            <w:r>
              <w:rPr>
                <w:rFonts w:ascii="Times New Roman"/>
                <w:sz w:val="17"/>
              </w:rPr>
              <w:t xml:space="preserve"> </w:t>
            </w:r>
            <w:r w:rsidR="00D24372">
              <w:rPr>
                <w:noProof/>
              </w:rPr>
              <w:drawing>
                <wp:inline distT="0" distB="0" distL="0" distR="0" wp14:anchorId="300B3A08" wp14:editId="4FB2A5AF">
                  <wp:extent cx="619125" cy="619125"/>
                  <wp:effectExtent l="0" t="0" r="0" b="0"/>
                  <wp:docPr id="1308128063" name="Graphic 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28063" name="Graphic 1308128063" descr="Speaker pho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19125" cy="619125"/>
                          </a:xfrm>
                          <a:prstGeom prst="rect">
                            <a:avLst/>
                          </a:prstGeom>
                        </pic:spPr>
                      </pic:pic>
                    </a:graphicData>
                  </a:graphic>
                </wp:inline>
              </w:drawing>
            </w:r>
            <w:r>
              <w:rPr>
                <w:rFonts w:ascii="Times New Roman"/>
                <w:sz w:val="17"/>
              </w:rPr>
              <w:t xml:space="preserve">                                              </w:t>
            </w:r>
            <w:r>
              <w:rPr>
                <w:noProof/>
              </w:rPr>
              <w:drawing>
                <wp:inline distT="0" distB="0" distL="0" distR="0" wp14:anchorId="2284813B" wp14:editId="505E7B04">
                  <wp:extent cx="647700" cy="647700"/>
                  <wp:effectExtent l="0" t="0" r="0" b="0"/>
                  <wp:docPr id="114000867" name="Graphic 4"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0867" name="Graphic 114000867" descr="Daily calenda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47700" cy="647700"/>
                          </a:xfrm>
                          <a:prstGeom prst="rect">
                            <a:avLst/>
                          </a:prstGeom>
                        </pic:spPr>
                      </pic:pic>
                    </a:graphicData>
                  </a:graphic>
                </wp:inline>
              </w:drawing>
            </w:r>
          </w:p>
        </w:tc>
      </w:tr>
      <w:tr w:rsidR="000C05AE" w14:paraId="4884E814" w14:textId="77777777" w:rsidTr="00FF769D">
        <w:tc>
          <w:tcPr>
            <w:tcW w:w="2410" w:type="dxa"/>
            <w:vAlign w:val="bottom"/>
          </w:tcPr>
          <w:p w14:paraId="470C9A03" w14:textId="497D3005" w:rsidR="00FF769D" w:rsidRPr="00FF769D" w:rsidRDefault="00FF769D" w:rsidP="00FF769D">
            <w:pPr>
              <w:pStyle w:val="SidebarBody"/>
              <w:rPr>
                <w:b/>
                <w:bCs/>
                <w:color w:val="008ED1" w:themeColor="accent2"/>
                <w:sz w:val="26"/>
                <w:szCs w:val="26"/>
              </w:rPr>
            </w:pPr>
            <w:r w:rsidRPr="00FF769D">
              <w:rPr>
                <w:b/>
                <w:bCs/>
                <w:color w:val="008ED1" w:themeColor="accent2"/>
                <w:sz w:val="26"/>
                <w:szCs w:val="26"/>
              </w:rPr>
              <w:t>Blackfriars Medical Practice</w:t>
            </w:r>
          </w:p>
          <w:p w14:paraId="77AD31A0" w14:textId="77777777" w:rsidR="00FF769D" w:rsidRPr="00FF769D" w:rsidRDefault="00FF769D" w:rsidP="00FF769D">
            <w:pPr>
              <w:pStyle w:val="SidebarBody"/>
              <w:rPr>
                <w:color w:val="000000" w:themeColor="text1"/>
              </w:rPr>
            </w:pPr>
            <w:r w:rsidRPr="00FF769D">
              <w:rPr>
                <w:color w:val="000000" w:themeColor="text1"/>
              </w:rPr>
              <w:t xml:space="preserve">138 Chapel Street </w:t>
            </w:r>
          </w:p>
          <w:p w14:paraId="3451F559" w14:textId="77777777" w:rsidR="00FF769D" w:rsidRPr="00FF769D" w:rsidRDefault="00FF769D" w:rsidP="00FF769D">
            <w:pPr>
              <w:pStyle w:val="SidebarBody"/>
              <w:rPr>
                <w:color w:val="000000" w:themeColor="text1"/>
              </w:rPr>
            </w:pPr>
            <w:r w:rsidRPr="00FF769D">
              <w:rPr>
                <w:color w:val="000000" w:themeColor="text1"/>
              </w:rPr>
              <w:t xml:space="preserve">Salford M3 6AF </w:t>
            </w:r>
          </w:p>
          <w:p w14:paraId="7D3A8AE0" w14:textId="791EA3AC" w:rsidR="00FF769D" w:rsidRDefault="00FF769D" w:rsidP="00FF769D">
            <w:pPr>
              <w:pStyle w:val="SidebarBody"/>
              <w:ind w:left="0"/>
              <w:rPr>
                <w:color w:val="000000" w:themeColor="text1"/>
              </w:rPr>
            </w:pPr>
            <w:hyperlink r:id="rId19" w:history="1">
              <w:r w:rsidRPr="00FF769D">
                <w:rPr>
                  <w:rStyle w:val="Hyperlink"/>
                  <w:color w:val="000000" w:themeColor="text1"/>
                </w:rPr>
                <w:t>0161 819 4790</w:t>
              </w:r>
            </w:hyperlink>
          </w:p>
          <w:p w14:paraId="69FD61B4" w14:textId="77777777" w:rsidR="00364A11" w:rsidRDefault="00364A11" w:rsidP="00FF769D">
            <w:pPr>
              <w:pStyle w:val="SidebarBody"/>
              <w:ind w:left="0"/>
              <w:rPr>
                <w:color w:val="000000" w:themeColor="text1"/>
              </w:rPr>
            </w:pPr>
          </w:p>
          <w:p w14:paraId="0E725F4D" w14:textId="77777777" w:rsidR="00364A11" w:rsidRDefault="00364A11" w:rsidP="00FF769D">
            <w:pPr>
              <w:pStyle w:val="SidebarBody"/>
              <w:ind w:left="0"/>
              <w:rPr>
                <w:color w:val="000000" w:themeColor="text1"/>
              </w:rPr>
            </w:pPr>
          </w:p>
          <w:p w14:paraId="34BEAF64" w14:textId="77777777" w:rsidR="00364A11" w:rsidRDefault="00364A11" w:rsidP="00FF769D">
            <w:pPr>
              <w:pStyle w:val="SidebarBody"/>
              <w:ind w:left="0"/>
              <w:rPr>
                <w:color w:val="000000" w:themeColor="text1"/>
              </w:rPr>
            </w:pPr>
          </w:p>
          <w:p w14:paraId="559122CE" w14:textId="77777777" w:rsidR="00364A11" w:rsidRDefault="00364A11" w:rsidP="00FF769D">
            <w:pPr>
              <w:pStyle w:val="SidebarBody"/>
              <w:ind w:left="0"/>
              <w:rPr>
                <w:color w:val="000000" w:themeColor="text1"/>
              </w:rPr>
            </w:pPr>
          </w:p>
          <w:p w14:paraId="2A74A7E0" w14:textId="77777777" w:rsidR="00364A11" w:rsidRDefault="00364A11" w:rsidP="00FF769D">
            <w:pPr>
              <w:pStyle w:val="SidebarBody"/>
              <w:ind w:left="0"/>
              <w:rPr>
                <w:color w:val="000000" w:themeColor="text1"/>
              </w:rPr>
            </w:pPr>
          </w:p>
          <w:p w14:paraId="698E51FE" w14:textId="77777777" w:rsidR="00364A11" w:rsidRDefault="00364A11" w:rsidP="00FF769D">
            <w:pPr>
              <w:pStyle w:val="SidebarBody"/>
              <w:ind w:left="0"/>
              <w:rPr>
                <w:color w:val="000000" w:themeColor="text1"/>
              </w:rPr>
            </w:pPr>
          </w:p>
          <w:p w14:paraId="5CD32BE9" w14:textId="350157A0" w:rsidR="00364A11" w:rsidRDefault="00364A11" w:rsidP="00364A11">
            <w:pPr>
              <w:pStyle w:val="H2SidebarGREEN"/>
            </w:pPr>
          </w:p>
          <w:p w14:paraId="2C48795D" w14:textId="77777777" w:rsidR="00364A11" w:rsidRPr="00045461" w:rsidRDefault="00364A11" w:rsidP="00364A11">
            <w:pPr>
              <w:pStyle w:val="SidebarBody"/>
            </w:pPr>
          </w:p>
          <w:p w14:paraId="6DD699B2" w14:textId="77777777" w:rsidR="00364A11" w:rsidRPr="00FF769D" w:rsidRDefault="00364A11" w:rsidP="00FF769D">
            <w:pPr>
              <w:pStyle w:val="SidebarBody"/>
              <w:ind w:left="0"/>
              <w:rPr>
                <w:color w:val="000000" w:themeColor="text1"/>
              </w:rPr>
            </w:pPr>
          </w:p>
          <w:p w14:paraId="7FD01FA2" w14:textId="77777777" w:rsidR="00FF769D" w:rsidRDefault="00FF769D" w:rsidP="00FF769D">
            <w:pPr>
              <w:pStyle w:val="SidebarBody"/>
            </w:pPr>
          </w:p>
          <w:p w14:paraId="2D391B2C" w14:textId="270ADA03" w:rsidR="00FF769D" w:rsidRPr="000C05AE" w:rsidRDefault="00FF769D" w:rsidP="00FF769D">
            <w:pPr>
              <w:pStyle w:val="SidebarBody"/>
            </w:pPr>
          </w:p>
        </w:tc>
        <w:tc>
          <w:tcPr>
            <w:tcW w:w="1276" w:type="dxa"/>
          </w:tcPr>
          <w:p w14:paraId="02D44493" w14:textId="77777777" w:rsidR="000C05AE" w:rsidRDefault="000C05AE">
            <w:pPr>
              <w:rPr>
                <w:rFonts w:ascii="Times New Roman"/>
                <w:sz w:val="17"/>
              </w:rPr>
            </w:pPr>
          </w:p>
        </w:tc>
        <w:tc>
          <w:tcPr>
            <w:tcW w:w="7356" w:type="dxa"/>
          </w:tcPr>
          <w:p w14:paraId="3A60CC95" w14:textId="1D60F40C" w:rsidR="00D24372" w:rsidRDefault="00E40251" w:rsidP="0054317C">
            <w:pPr>
              <w:spacing w:before="0"/>
            </w:pPr>
            <w:r>
              <w:t>Outbound calls</w:t>
            </w:r>
            <w:r w:rsidR="00D24372">
              <w:t xml:space="preserve">:                       </w:t>
            </w:r>
            <w:r>
              <w:t xml:space="preserve">      </w:t>
            </w:r>
            <w:r w:rsidR="00D24372">
              <w:t xml:space="preserve"> </w:t>
            </w:r>
            <w:r>
              <w:t>Inbound Calls</w:t>
            </w:r>
            <w:r w:rsidR="00D24372">
              <w:t>:</w:t>
            </w:r>
            <w:r>
              <w:t xml:space="preserve">                                In-Person</w:t>
            </w:r>
          </w:p>
          <w:p w14:paraId="05C815EE" w14:textId="11585C75" w:rsidR="00E40251" w:rsidRDefault="00D24372" w:rsidP="0054317C">
            <w:pPr>
              <w:spacing w:before="0"/>
            </w:pPr>
            <w:r>
              <w:t xml:space="preserve">    </w:t>
            </w:r>
            <w:r w:rsidR="00E40251">
              <w:t xml:space="preserve"> </w:t>
            </w:r>
            <w:r w:rsidR="00CD4445">
              <w:t>2</w:t>
            </w:r>
            <w:r>
              <w:t>,</w:t>
            </w:r>
            <w:r w:rsidR="00CD4445">
              <w:t>776</w:t>
            </w:r>
            <w:r>
              <w:t xml:space="preserve">                                      </w:t>
            </w:r>
            <w:r w:rsidR="00E40251">
              <w:t xml:space="preserve">        </w:t>
            </w:r>
            <w:r>
              <w:t>2,</w:t>
            </w:r>
            <w:r w:rsidR="00CD4445">
              <w:t>081</w:t>
            </w:r>
            <w:r>
              <w:t xml:space="preserve">                    </w:t>
            </w:r>
            <w:r w:rsidR="00E40251">
              <w:t xml:space="preserve">                 Appointments:</w:t>
            </w:r>
          </w:p>
          <w:p w14:paraId="6DB02542" w14:textId="568FEB34" w:rsidR="000C05AE" w:rsidRDefault="00E40251" w:rsidP="0054317C">
            <w:pPr>
              <w:spacing w:before="0"/>
            </w:pPr>
            <w:r>
              <w:t xml:space="preserve">                                                                                                                   </w:t>
            </w:r>
            <w:r w:rsidR="00CD4445">
              <w:t>1,901</w:t>
            </w:r>
            <w:r w:rsidR="00D24372">
              <w:t xml:space="preserve">  </w:t>
            </w:r>
          </w:p>
          <w:p w14:paraId="19FDC3F3" w14:textId="77777777" w:rsidR="00980C71" w:rsidRDefault="00980C71" w:rsidP="0054317C">
            <w:pPr>
              <w:spacing w:before="0"/>
            </w:pPr>
          </w:p>
          <w:p w14:paraId="11F9C062" w14:textId="77777777" w:rsidR="00980C71" w:rsidRDefault="00980C71" w:rsidP="0054317C">
            <w:pPr>
              <w:spacing w:before="0"/>
            </w:pPr>
            <w:r w:rsidRPr="00980C71">
              <w:t>Please remember - if you or someone else are unable to use technology</w:t>
            </w:r>
            <w:r>
              <w:t xml:space="preserve">/submit our online form via </w:t>
            </w:r>
            <w:proofErr w:type="spellStart"/>
            <w:r>
              <w:t>AskMyGP</w:t>
            </w:r>
            <w:proofErr w:type="spellEnd"/>
            <w:r w:rsidRPr="00980C71">
              <w:t xml:space="preserve"> please come into the practice or call us on </w:t>
            </w:r>
            <w:r>
              <w:t>0161 819 4790</w:t>
            </w:r>
            <w:r w:rsidRPr="00980C71">
              <w:t>, and the reception team will complete the online form on their behalf</w:t>
            </w:r>
            <w:r>
              <w:t xml:space="preserve">. </w:t>
            </w:r>
          </w:p>
          <w:p w14:paraId="67CA4FE5" w14:textId="77777777" w:rsidR="00364A11" w:rsidRPr="00980C71" w:rsidRDefault="00364A11" w:rsidP="00364A11">
            <w:pPr>
              <w:rPr>
                <w:sz w:val="28"/>
                <w:szCs w:val="28"/>
                <w:lang w:val="en-GB"/>
              </w:rPr>
            </w:pPr>
            <w:r w:rsidRPr="00980C71">
              <w:rPr>
                <w:b/>
                <w:bCs/>
                <w:sz w:val="28"/>
                <w:szCs w:val="28"/>
                <w:lang w:val="en-GB"/>
              </w:rPr>
              <w:t>Helping You Access Care at the Right Time</w:t>
            </w:r>
          </w:p>
          <w:p w14:paraId="683087F6" w14:textId="77777777" w:rsidR="00364A11" w:rsidRDefault="00364A11" w:rsidP="007F4821">
            <w:pPr>
              <w:rPr>
                <w:lang w:val="en-GB"/>
              </w:rPr>
            </w:pPr>
            <w:r w:rsidRPr="00980C71">
              <w:rPr>
                <w:b/>
                <w:bCs/>
                <w:lang w:val="en-GB"/>
              </w:rPr>
              <w:t>When to contact us</w:t>
            </w:r>
            <w:r w:rsidRPr="00980C71">
              <w:rPr>
                <w:lang w:val="en-GB"/>
              </w:rPr>
              <w:br/>
              <w:t xml:space="preserve">We receive the highest number of triage requests on Mondays and Tuesdays. If your concern is not urgent, </w:t>
            </w:r>
            <w:r w:rsidR="007F4821">
              <w:rPr>
                <w:lang w:val="en-GB"/>
              </w:rPr>
              <w:t>please</w:t>
            </w:r>
            <w:r>
              <w:rPr>
                <w:lang w:val="en-GB"/>
              </w:rPr>
              <w:t xml:space="preserve"> consider</w:t>
            </w:r>
            <w:r w:rsidRPr="00980C71">
              <w:rPr>
                <w:lang w:val="en-GB"/>
              </w:rPr>
              <w:t xml:space="preserve"> contact</w:t>
            </w:r>
            <w:r>
              <w:rPr>
                <w:lang w:val="en-GB"/>
              </w:rPr>
              <w:t xml:space="preserve">ing </w:t>
            </w:r>
            <w:r w:rsidRPr="00980C71">
              <w:rPr>
                <w:lang w:val="en-GB"/>
              </w:rPr>
              <w:t xml:space="preserve">us between </w:t>
            </w:r>
            <w:r>
              <w:rPr>
                <w:lang w:val="en-GB"/>
              </w:rPr>
              <w:t>Thursday</w:t>
            </w:r>
            <w:r w:rsidRPr="00980C71">
              <w:rPr>
                <w:lang w:val="en-GB"/>
              </w:rPr>
              <w:t xml:space="preserve"> and Friday, whe</w:t>
            </w:r>
            <w:r w:rsidR="00CD4445">
              <w:rPr>
                <w:lang w:val="en-GB"/>
              </w:rPr>
              <w:t>n</w:t>
            </w:r>
            <w:r w:rsidRPr="00980C71">
              <w:rPr>
                <w:lang w:val="en-GB"/>
              </w:rPr>
              <w:t xml:space="preserve"> demand is generally lower.</w:t>
            </w:r>
          </w:p>
          <w:p w14:paraId="28DCDFA8" w14:textId="77777777" w:rsidR="00CD4445" w:rsidRPr="00D14A82" w:rsidRDefault="00CD4445" w:rsidP="00CD4445">
            <w:pPr>
              <w:rPr>
                <w:lang w:val="en-GB"/>
              </w:rPr>
            </w:pPr>
            <w:r w:rsidRPr="00D14A82">
              <w:rPr>
                <w:b/>
                <w:bCs/>
                <w:lang w:val="en-GB"/>
              </w:rPr>
              <w:t>We’re Recruiting: Join Our Patient Participation Group (PPG)</w:t>
            </w:r>
          </w:p>
          <w:p w14:paraId="3C7CEA1A" w14:textId="0F8B520C" w:rsidR="00CD4445" w:rsidRDefault="00CD4445" w:rsidP="00CD4445">
            <w:pPr>
              <w:rPr>
                <w:lang w:val="en-GB"/>
              </w:rPr>
            </w:pPr>
            <w:r w:rsidRPr="00D14A82">
              <w:rPr>
                <w:lang w:val="en-GB"/>
              </w:rPr>
              <w:t xml:space="preserve">Our Patient Participation Group (PPG) plays a vital role in helping us improve services, share patient feedback, and shape how we support our community. </w:t>
            </w:r>
          </w:p>
          <w:p w14:paraId="52585E03" w14:textId="2468FB17" w:rsidR="00CD4445" w:rsidRPr="00D14A82" w:rsidRDefault="00CD4445" w:rsidP="00CD4445">
            <w:pPr>
              <w:rPr>
                <w:lang w:val="en-GB"/>
              </w:rPr>
            </w:pPr>
            <w:r>
              <w:rPr>
                <w:lang w:val="en-GB"/>
              </w:rPr>
              <w:t>We have recently replaced all the chairs in our practice waiting room following feedback as well as replaced our posters and information around the practice.</w:t>
            </w:r>
          </w:p>
          <w:p w14:paraId="380C8E53" w14:textId="77777777" w:rsidR="00CD4445" w:rsidRDefault="00CD4445" w:rsidP="00CD4445">
            <w:r>
              <w:t xml:space="preserve">Please visit our website and click on the Patient Participation Group section </w:t>
            </w:r>
            <w:proofErr w:type="gramStart"/>
            <w:r>
              <w:t>in order to</w:t>
            </w:r>
            <w:proofErr w:type="gramEnd"/>
            <w:r>
              <w:t xml:space="preserve"> fill in a sign-up form and you can also submit contact forms with any suggestions.</w:t>
            </w:r>
          </w:p>
          <w:p w14:paraId="245769DC" w14:textId="1BC0A755" w:rsidR="00CD4445" w:rsidRPr="007F4821" w:rsidRDefault="00CD4445" w:rsidP="007F4821">
            <w:pPr>
              <w:rPr>
                <w:lang w:val="en-GB"/>
              </w:rPr>
            </w:pPr>
          </w:p>
        </w:tc>
      </w:tr>
    </w:tbl>
    <w:p w14:paraId="359F7EF9" w14:textId="061E93D1" w:rsidR="00364A11" w:rsidRPr="00364A11" w:rsidRDefault="00364A11" w:rsidP="00364A11">
      <w:pPr>
        <w:tabs>
          <w:tab w:val="left" w:pos="3180"/>
        </w:tabs>
        <w:sectPr w:rsidR="00364A11" w:rsidRPr="00364A11" w:rsidSect="0054317C">
          <w:pgSz w:w="12240" w:h="15840" w:code="1"/>
          <w:pgMar w:top="720" w:right="720" w:bottom="720" w:left="720" w:header="720" w:footer="288" w:gutter="0"/>
          <w:cols w:space="720"/>
          <w:docGrid w:linePitch="299"/>
        </w:sectPr>
      </w:pPr>
    </w:p>
    <w:p w14:paraId="42D6ED39" w14:textId="3060440D" w:rsidR="00AE7A77" w:rsidRPr="00752E9C" w:rsidRDefault="00045461" w:rsidP="008C6C50">
      <w:pPr>
        <w:pStyle w:val="GraphicAnchor"/>
      </w:pPr>
      <w:r>
        <w:rPr>
          <w:noProof/>
        </w:rPr>
        <w:lastRenderedPageBreak/>
        <mc:AlternateContent>
          <mc:Choice Requires="wpg">
            <w:drawing>
              <wp:anchor distT="0" distB="0" distL="114300" distR="114300" simplePos="0" relativeHeight="251736064" behindDoc="1" locked="0" layoutInCell="1" allowOverlap="1" wp14:anchorId="33F2327B" wp14:editId="251CEAB5">
                <wp:simplePos x="0" y="0"/>
                <wp:positionH relativeFrom="column">
                  <wp:posOffset>-457200</wp:posOffset>
                </wp:positionH>
                <wp:positionV relativeFrom="paragraph">
                  <wp:posOffset>-457200</wp:posOffset>
                </wp:positionV>
                <wp:extent cx="7770092" cy="10064698"/>
                <wp:effectExtent l="0" t="0" r="254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0092" cy="10064698"/>
                          <a:chOff x="0" y="0"/>
                          <a:chExt cx="7770092" cy="10064698"/>
                        </a:xfrm>
                      </wpg:grpSpPr>
                      <wps:wsp>
                        <wps:cNvPr id="15"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42"/>
                        <wps:cNvSpPr>
                          <a:spLocks/>
                        </wps:cNvSpPr>
                        <wps:spPr bwMode="auto">
                          <a:xfrm>
                            <a:off x="5305425"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B760763" id="Group 3" o:spid="_x0000_s1026" alt="&quot;&quot;" style="position:absolute;margin-left:-36pt;margin-top:-36pt;width:611.8pt;height:792.5pt;z-index:-251580416" coordsize="77700,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" path="m5139,15839r-2,-75l5130,15689r-10,-73l5105,15544r-19,-70l5063,15405r-27,-67l5006,15273r-34,-63l4935,15149r-40,-59l4851,15034r-46,-54l4755,14928r-52,-48l4648,14834r-57,-43l4531,14752r-62,-37l4405,14682r-66,-30l4271,14626r-70,-22l4129,14585r-73,-14l3982,14560r-76,-7l3840,14552,3840,,,,,15840r3840,l3840,15839r1299,e" fillcolor="#cee5f6 [3204]"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3054;top:92392;width:24646;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3204]"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v:group>
            </w:pict>
          </mc:Fallback>
        </mc:AlternateContent>
      </w:r>
    </w:p>
    <w:tbl>
      <w:tblPr>
        <w:tblW w:w="11042" w:type="dxa"/>
        <w:tblCellMar>
          <w:left w:w="0" w:type="dxa"/>
          <w:right w:w="0" w:type="dxa"/>
        </w:tblCellMar>
        <w:tblLook w:val="0600" w:firstRow="0" w:lastRow="0" w:firstColumn="0" w:lastColumn="0" w:noHBand="1" w:noVBand="1"/>
      </w:tblPr>
      <w:tblGrid>
        <w:gridCol w:w="2630"/>
        <w:gridCol w:w="1056"/>
        <w:gridCol w:w="7356"/>
      </w:tblGrid>
      <w:tr w:rsidR="00BB58DC" w14:paraId="763985A9" w14:textId="77777777" w:rsidTr="0054317C">
        <w:trPr>
          <w:trHeight w:val="4829"/>
        </w:trPr>
        <w:tc>
          <w:tcPr>
            <w:tcW w:w="2630" w:type="dxa"/>
          </w:tcPr>
          <w:p w14:paraId="4A578A95" w14:textId="29D44833" w:rsidR="00BB58DC" w:rsidRDefault="00364A11" w:rsidP="00AF724B">
            <w:pPr>
              <w:rPr>
                <w:rFonts w:ascii="Times New Roman"/>
                <w:sz w:val="17"/>
              </w:rPr>
            </w:pPr>
            <w:r>
              <w:rPr>
                <w:noProof/>
              </w:rPr>
              <w:drawing>
                <wp:inline distT="0" distB="0" distL="0" distR="0" wp14:anchorId="4FE28BB1" wp14:editId="22950D47">
                  <wp:extent cx="1485900" cy="601101"/>
                  <wp:effectExtent l="0" t="0" r="0" b="8890"/>
                  <wp:docPr id="926985216" name="Picture 9" descr="Vulnerability Management Tool &amp; Software - ManageEngine Vulner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ulnerability Management Tool &amp; Software - ManageEngine Vulnerabilit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956" cy="607596"/>
                          </a:xfrm>
                          <a:prstGeom prst="rect">
                            <a:avLst/>
                          </a:prstGeom>
                          <a:noFill/>
                          <a:ln>
                            <a:noFill/>
                          </a:ln>
                        </pic:spPr>
                      </pic:pic>
                    </a:graphicData>
                  </a:graphic>
                </wp:inline>
              </w:drawing>
            </w:r>
          </w:p>
        </w:tc>
        <w:tc>
          <w:tcPr>
            <w:tcW w:w="1056" w:type="dxa"/>
          </w:tcPr>
          <w:p w14:paraId="1B6C5F08" w14:textId="77777777" w:rsidR="00BB58DC" w:rsidRDefault="00BB58DC" w:rsidP="00AF724B">
            <w:pPr>
              <w:rPr>
                <w:rFonts w:ascii="Times New Roman"/>
                <w:sz w:val="17"/>
              </w:rPr>
            </w:pPr>
          </w:p>
        </w:tc>
        <w:tc>
          <w:tcPr>
            <w:tcW w:w="7356" w:type="dxa"/>
            <w:tcMar>
              <w:right w:w="288" w:type="dxa"/>
            </w:tcMar>
          </w:tcPr>
          <w:p w14:paraId="463F27B3" w14:textId="7D197088" w:rsidR="00BA4513" w:rsidRPr="00CD4445" w:rsidRDefault="00CD4445" w:rsidP="00BA4513">
            <w:pPr>
              <w:rPr>
                <w:b/>
                <w:bCs/>
                <w:lang w:val="en-GB"/>
              </w:rPr>
            </w:pPr>
            <w:r w:rsidRPr="00CD4445">
              <w:rPr>
                <w:b/>
                <w:bCs/>
                <w:lang w:val="en-GB"/>
              </w:rPr>
              <w:t>Move More Salford</w:t>
            </w:r>
          </w:p>
          <w:p w14:paraId="35C19683" w14:textId="77777777" w:rsidR="00CD4445" w:rsidRPr="00CD4445" w:rsidRDefault="00CD4445" w:rsidP="00CD4445">
            <w:pPr>
              <w:rPr>
                <w:lang w:val="en-GB"/>
              </w:rPr>
            </w:pPr>
            <w:r w:rsidRPr="00CD4445">
              <w:rPr>
                <w:lang w:val="en-GB"/>
              </w:rPr>
              <w:t>Salford's Move More campaign aims to inspire movement back into people's everyday lives. Because when we move more, it contributes to our physical and mental wellbeing.</w:t>
            </w:r>
          </w:p>
          <w:p w14:paraId="5EB7F11C" w14:textId="77777777" w:rsidR="00CD4445" w:rsidRPr="00CD4445" w:rsidRDefault="00CD4445" w:rsidP="00CD4445">
            <w:pPr>
              <w:rPr>
                <w:lang w:val="en-GB"/>
              </w:rPr>
            </w:pPr>
            <w:r w:rsidRPr="00CD4445">
              <w:rPr>
                <w:lang w:val="en-GB"/>
              </w:rPr>
              <w:t>Over the next five years, we are on a mission to empower the people of our city to live happier and healthier. We want our communities, places, and economy to thrive, so we all get to contribute to this vibrant and growing city.</w:t>
            </w:r>
          </w:p>
          <w:p w14:paraId="51A9B0FD" w14:textId="77777777" w:rsidR="00CD4445" w:rsidRDefault="00CD4445" w:rsidP="00CD4445">
            <w:pPr>
              <w:rPr>
                <w:lang w:val="en-GB"/>
              </w:rPr>
            </w:pPr>
            <w:r w:rsidRPr="00CD4445">
              <w:rPr>
                <w:lang w:val="en-GB"/>
              </w:rPr>
              <w:t>From our parks, leisure facilities, community groups, health and wellbeing sessions, trails, and loop lines, Salford offers 100s ways to walk, wheel, dance, and run your way to better health and mental wellbeing.</w:t>
            </w:r>
          </w:p>
          <w:p w14:paraId="395CC72C" w14:textId="4C1A3C65" w:rsidR="00CD4445" w:rsidRDefault="00CD4445" w:rsidP="00CD4445">
            <w:pPr>
              <w:rPr>
                <w:lang w:val="en-GB"/>
              </w:rPr>
            </w:pPr>
            <w:hyperlink r:id="rId20" w:history="1">
              <w:r w:rsidRPr="00CD4445">
                <w:rPr>
                  <w:rStyle w:val="Hyperlink"/>
                </w:rPr>
                <w:t xml:space="preserve">Move More </w:t>
              </w:r>
              <w:proofErr w:type="spellStart"/>
              <w:r w:rsidRPr="00CD4445">
                <w:rPr>
                  <w:rStyle w:val="Hyperlink"/>
                </w:rPr>
                <w:t>Salford•Salford</w:t>
              </w:r>
              <w:proofErr w:type="spellEnd"/>
              <w:r w:rsidRPr="00CD4445">
                <w:rPr>
                  <w:rStyle w:val="Hyperlink"/>
                </w:rPr>
                <w:t xml:space="preserve"> City Council</w:t>
              </w:r>
            </w:hyperlink>
          </w:p>
          <w:p w14:paraId="4C957020" w14:textId="77777777" w:rsidR="00CD4445" w:rsidRDefault="00CD4445" w:rsidP="00CD4445">
            <w:pPr>
              <w:rPr>
                <w:lang w:val="en-GB"/>
              </w:rPr>
            </w:pPr>
          </w:p>
          <w:p w14:paraId="08F1D13C" w14:textId="77777777" w:rsidR="00CD4445" w:rsidRDefault="00CD4445" w:rsidP="00CD4445">
            <w:pPr>
              <w:rPr>
                <w:b/>
                <w:bCs/>
                <w:lang w:val="en-GB"/>
              </w:rPr>
            </w:pPr>
            <w:r w:rsidRPr="00CD4445">
              <w:rPr>
                <w:b/>
                <w:bCs/>
                <w:lang w:val="en-GB"/>
              </w:rPr>
              <w:t>New urgent mental health support option</w:t>
            </w:r>
          </w:p>
          <w:p w14:paraId="63754504" w14:textId="5F5EBF71" w:rsidR="00CD4445" w:rsidRDefault="00CD4445" w:rsidP="00CD4445">
            <w:r w:rsidRPr="00CD4445">
              <w:t>Did you know people living in Salford or Tameside Borough can now access urgent mental health support via text message?</w:t>
            </w:r>
            <w:r w:rsidRPr="00CD4445">
              <w:br/>
              <w:t xml:space="preserve">Text </w:t>
            </w:r>
            <w:r>
              <w:t>them</w:t>
            </w:r>
            <w:r w:rsidRPr="00CD4445">
              <w:t xml:space="preserve"> </w:t>
            </w:r>
            <w:proofErr w:type="gramStart"/>
            <w:r w:rsidRPr="00CD4445">
              <w:t>on:</w:t>
            </w:r>
            <w:proofErr w:type="gramEnd"/>
            <w:r w:rsidRPr="00CD4445">
              <w:t xml:space="preserve"> 07480 635134 (7am - 7pm).</w:t>
            </w:r>
            <w:r w:rsidRPr="00CD4445">
              <w:br/>
              <w:t>Or call NHS 111 and select mental health option 2, free of charge, 24/7.</w:t>
            </w:r>
          </w:p>
          <w:p w14:paraId="00CD98CC" w14:textId="77777777" w:rsidR="00CD4445" w:rsidRPr="00CD4445" w:rsidRDefault="00CD4445" w:rsidP="00CD4445">
            <w:pPr>
              <w:rPr>
                <w:lang w:val="en-GB"/>
              </w:rPr>
            </w:pPr>
            <w:r w:rsidRPr="00CD4445">
              <w:rPr>
                <w:lang w:val="en-GB"/>
              </w:rPr>
              <w:t xml:space="preserve">Community spaces across Greater Manchester known as ‘Crisis </w:t>
            </w:r>
            <w:proofErr w:type="spellStart"/>
            <w:r w:rsidRPr="00CD4445">
              <w:rPr>
                <w:lang w:val="en-GB"/>
              </w:rPr>
              <w:t>Cafés’</w:t>
            </w:r>
            <w:proofErr w:type="spellEnd"/>
            <w:r w:rsidRPr="00CD4445">
              <w:rPr>
                <w:lang w:val="en-GB"/>
              </w:rPr>
              <w:t xml:space="preserve"> or ‘Listening Lounges’ offer a safe, comfortable, and confidential environment for anyone over the age of 18, who is feeling low, anxious, struggling with negative thoughts, or just wants to talk to someone during evenings or weekends.  </w:t>
            </w:r>
          </w:p>
          <w:p w14:paraId="6A6B6A54" w14:textId="77777777" w:rsidR="00CD4445" w:rsidRPr="00CD4445" w:rsidRDefault="00CD4445" w:rsidP="00CD4445">
            <w:pPr>
              <w:rPr>
                <w:lang w:val="en-GB"/>
              </w:rPr>
            </w:pPr>
            <w:r w:rsidRPr="00CD4445">
              <w:rPr>
                <w:lang w:val="en-GB"/>
              </w:rPr>
              <w:t>The spaces offer support and advice from trained mental health workers in a relaxed environment, providing visitors with safe out of hours mental health support, whilst also taking pressure off emergency services, including busy A&amp;E Departments, especially during the winter months.  </w:t>
            </w:r>
          </w:p>
          <w:p w14:paraId="35DAF667" w14:textId="77777777" w:rsidR="00CD4445" w:rsidRPr="00CD4445" w:rsidRDefault="00CD4445" w:rsidP="00CD4445">
            <w:pPr>
              <w:rPr>
                <w:lang w:val="en-GB"/>
              </w:rPr>
            </w:pPr>
            <w:r w:rsidRPr="00CD4445">
              <w:rPr>
                <w:lang w:val="en-GB"/>
              </w:rPr>
              <w:t>The hubs are delivered by voluntary community and social enterprise partners supported by GMMH in </w:t>
            </w:r>
            <w:r w:rsidRPr="00CD4445">
              <w:rPr>
                <w:b/>
                <w:bCs/>
                <w:lang w:val="en-GB"/>
              </w:rPr>
              <w:t>Manchester, Salford, and Trafford.</w:t>
            </w:r>
          </w:p>
          <w:p w14:paraId="2C2BA336" w14:textId="77777777" w:rsidR="00CD4445" w:rsidRPr="00CD4445" w:rsidRDefault="00CD4445" w:rsidP="00CD4445">
            <w:pPr>
              <w:rPr>
                <w:lang w:val="en-GB"/>
              </w:rPr>
            </w:pPr>
            <w:r w:rsidRPr="00CD4445">
              <w:rPr>
                <w:lang w:val="en-GB"/>
              </w:rPr>
              <w:t>An individual who previously accessed support at one of the Crisis Cafés said the team were “calming and reassuring” and finding the service was “just what I needed at just the right time.”  </w:t>
            </w:r>
          </w:p>
          <w:p w14:paraId="212127A2" w14:textId="77777777" w:rsidR="00CD4445" w:rsidRPr="00CD4445" w:rsidRDefault="00CD4445" w:rsidP="00CD4445">
            <w:pPr>
              <w:rPr>
                <w:lang w:val="en-GB"/>
              </w:rPr>
            </w:pPr>
            <w:r w:rsidRPr="00CD4445">
              <w:rPr>
                <w:lang w:val="en-GB"/>
              </w:rPr>
              <w:t>Locations, opening times, and contact details for the Crisis Cafés and Listening Lounges in Manchester, Salford, and Trafford.</w:t>
            </w:r>
          </w:p>
          <w:p w14:paraId="0FFA439A" w14:textId="77777777" w:rsidR="00CD4445" w:rsidRPr="00CD4445" w:rsidRDefault="00CD4445" w:rsidP="00CD4445">
            <w:pPr>
              <w:rPr>
                <w:lang w:val="en-GB"/>
              </w:rPr>
            </w:pPr>
            <w:r w:rsidRPr="00CD4445">
              <w:rPr>
                <w:lang w:val="en-GB"/>
              </w:rPr>
              <w:t>For a full list of mental health community spaces across Greater Manchester, visit: </w:t>
            </w:r>
            <w:hyperlink r:id="rId21" w:history="1">
              <w:r w:rsidRPr="00CD4445">
                <w:rPr>
                  <w:rStyle w:val="Hyperlink"/>
                  <w:lang w:val="en-GB"/>
                </w:rPr>
                <w:t>Mental health – community crisis drop in services</w:t>
              </w:r>
            </w:hyperlink>
            <w:r w:rsidRPr="00CD4445">
              <w:rPr>
                <w:lang w:val="en-GB"/>
              </w:rPr>
              <w:t>.</w:t>
            </w:r>
          </w:p>
          <w:p w14:paraId="39EEAF45" w14:textId="77777777" w:rsidR="00CD4445" w:rsidRPr="00CD4445" w:rsidRDefault="00CD4445" w:rsidP="00CD4445">
            <w:pPr>
              <w:rPr>
                <w:lang w:val="en-GB"/>
              </w:rPr>
            </w:pPr>
          </w:p>
          <w:p w14:paraId="172C83D3" w14:textId="77777777" w:rsidR="00CD4445" w:rsidRPr="00CD4445" w:rsidRDefault="00CD4445" w:rsidP="00CD4445">
            <w:pPr>
              <w:rPr>
                <w:lang w:val="en-GB"/>
              </w:rPr>
            </w:pPr>
          </w:p>
          <w:p w14:paraId="76CA1E70" w14:textId="77777777" w:rsidR="00EB5FEA" w:rsidRDefault="00EB5FEA" w:rsidP="00BA4513">
            <w:pPr>
              <w:rPr>
                <w:lang w:val="en-GB"/>
              </w:rPr>
            </w:pPr>
          </w:p>
          <w:p w14:paraId="0737796A" w14:textId="213BF22C" w:rsidR="00BA4513" w:rsidRPr="00D14A82" w:rsidRDefault="00BA4513" w:rsidP="00BA4513"/>
        </w:tc>
      </w:tr>
    </w:tbl>
    <w:p w14:paraId="69BB73D1" w14:textId="77777777" w:rsidR="00BB58DC" w:rsidRPr="00BB58DC" w:rsidRDefault="00BB58DC" w:rsidP="0054317C">
      <w:pPr>
        <w:spacing w:before="0"/>
        <w:sectPr w:rsidR="00BB58DC" w:rsidRPr="00BB58DC" w:rsidSect="0054317C">
          <w:pgSz w:w="12240" w:h="15840" w:code="1"/>
          <w:pgMar w:top="720" w:right="720" w:bottom="720" w:left="720" w:header="720" w:footer="288" w:gutter="0"/>
          <w:cols w:space="720"/>
          <w:docGrid w:linePitch="299"/>
        </w:sectPr>
      </w:pPr>
    </w:p>
    <w:p w14:paraId="1D611663" w14:textId="77777777" w:rsidR="00926854" w:rsidRPr="00926854" w:rsidRDefault="00926854" w:rsidP="0054317C">
      <w:pPr>
        <w:spacing w:before="0"/>
        <w:sectPr w:rsidR="00926854" w:rsidRPr="00926854" w:rsidSect="0054317C">
          <w:pgSz w:w="12240" w:h="15840" w:code="1"/>
          <w:pgMar w:top="720" w:right="720" w:bottom="720" w:left="720" w:header="720" w:footer="288" w:gutter="0"/>
          <w:cols w:space="720"/>
          <w:docGrid w:linePitch="299"/>
        </w:sectPr>
      </w:pPr>
    </w:p>
    <w:p w14:paraId="0AAF18E6" w14:textId="77777777" w:rsidR="00AE7A77" w:rsidRDefault="00AE7A77" w:rsidP="007F4821">
      <w:pPr>
        <w:spacing w:before="0"/>
      </w:pPr>
    </w:p>
    <w:sectPr w:rsidR="00AE7A77" w:rsidSect="0054317C">
      <w:pgSz w:w="12240" w:h="15840" w:code="1"/>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4D73" w14:textId="77777777" w:rsidR="00FF769D" w:rsidRDefault="00FF769D" w:rsidP="00315A80">
      <w:r>
        <w:separator/>
      </w:r>
    </w:p>
  </w:endnote>
  <w:endnote w:type="continuationSeparator" w:id="0">
    <w:p w14:paraId="5741DE95" w14:textId="77777777" w:rsidR="00FF769D" w:rsidRDefault="00FF769D" w:rsidP="003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A130" w14:textId="77777777" w:rsidR="00FF769D" w:rsidRDefault="00FF769D" w:rsidP="00315A80">
      <w:r>
        <w:separator/>
      </w:r>
    </w:p>
  </w:footnote>
  <w:footnote w:type="continuationSeparator" w:id="0">
    <w:p w14:paraId="4D7CCECF" w14:textId="77777777" w:rsidR="00FF769D" w:rsidRDefault="00FF769D" w:rsidP="00315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3EA8"/>
    <w:multiLevelType w:val="multilevel"/>
    <w:tmpl w:val="FAC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D03403"/>
    <w:multiLevelType w:val="hybridMultilevel"/>
    <w:tmpl w:val="22BA7BF8"/>
    <w:lvl w:ilvl="0" w:tplc="2DBE297E">
      <w:start w:val="138"/>
      <w:numFmt w:val="bullet"/>
      <w:lvlText w:val="-"/>
      <w:lvlJc w:val="left"/>
      <w:pPr>
        <w:ind w:left="374" w:hanging="360"/>
      </w:pPr>
      <w:rPr>
        <w:rFonts w:ascii="Franklin Gothic Book" w:eastAsia="Franklin Gothic Book" w:hAnsi="Franklin Gothic Book" w:cs="Franklin Gothic Book"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16cid:durableId="1765106704">
    <w:abstractNumId w:val="1"/>
  </w:num>
  <w:num w:numId="2" w16cid:durableId="112126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D"/>
    <w:rsid w:val="00007813"/>
    <w:rsid w:val="00045461"/>
    <w:rsid w:val="000C05AE"/>
    <w:rsid w:val="000D4706"/>
    <w:rsid w:val="000E152C"/>
    <w:rsid w:val="00116C6A"/>
    <w:rsid w:val="00265387"/>
    <w:rsid w:val="00295A0B"/>
    <w:rsid w:val="002D1F6E"/>
    <w:rsid w:val="00315A80"/>
    <w:rsid w:val="0031711C"/>
    <w:rsid w:val="00364A11"/>
    <w:rsid w:val="00400890"/>
    <w:rsid w:val="00402BB3"/>
    <w:rsid w:val="00444FF9"/>
    <w:rsid w:val="00445498"/>
    <w:rsid w:val="004713DA"/>
    <w:rsid w:val="005200DC"/>
    <w:rsid w:val="0054317C"/>
    <w:rsid w:val="0055362C"/>
    <w:rsid w:val="006374B8"/>
    <w:rsid w:val="006648C9"/>
    <w:rsid w:val="006766CC"/>
    <w:rsid w:val="00752E9C"/>
    <w:rsid w:val="007D35E8"/>
    <w:rsid w:val="007F4821"/>
    <w:rsid w:val="00806B1F"/>
    <w:rsid w:val="008916A6"/>
    <w:rsid w:val="008C6C50"/>
    <w:rsid w:val="00902EB8"/>
    <w:rsid w:val="00926854"/>
    <w:rsid w:val="00980C71"/>
    <w:rsid w:val="009F06ED"/>
    <w:rsid w:val="00A72425"/>
    <w:rsid w:val="00AE7A77"/>
    <w:rsid w:val="00B14E69"/>
    <w:rsid w:val="00BA4513"/>
    <w:rsid w:val="00BB58DC"/>
    <w:rsid w:val="00C14DA9"/>
    <w:rsid w:val="00C3744D"/>
    <w:rsid w:val="00CA67D7"/>
    <w:rsid w:val="00CD4445"/>
    <w:rsid w:val="00CD6688"/>
    <w:rsid w:val="00D14A82"/>
    <w:rsid w:val="00D22630"/>
    <w:rsid w:val="00D234FD"/>
    <w:rsid w:val="00D24372"/>
    <w:rsid w:val="00D61301"/>
    <w:rsid w:val="00E40251"/>
    <w:rsid w:val="00EB5FEA"/>
    <w:rsid w:val="00F822D3"/>
    <w:rsid w:val="00FB3BBB"/>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54317C"/>
    <w:pPr>
      <w:spacing w:before="240" w:line="269" w:lineRule="auto"/>
    </w:pPr>
    <w:rPr>
      <w:rFonts w:eastAsia="Franklin Gothic Book" w:cs="Franklin Gothic Book"/>
      <w:color w:val="171717" w:themeColor="background2" w:themeShade="1A"/>
      <w:lang w:bidi="en-US"/>
    </w:rPr>
  </w:style>
  <w:style w:type="paragraph" w:styleId="Heading1">
    <w:name w:val="heading 1"/>
    <w:basedOn w:val="Normal"/>
    <w:next w:val="Normal"/>
    <w:link w:val="Heading1Char"/>
    <w:uiPriority w:val="9"/>
    <w:qFormat/>
    <w:rsid w:val="00C3744D"/>
    <w:pPr>
      <w:keepNext/>
      <w:keepLines/>
      <w:outlineLvl w:val="0"/>
    </w:pPr>
    <w:rPr>
      <w:rFonts w:asciiTheme="majorHAnsi" w:eastAsiaTheme="majorEastAsia" w:hAnsiTheme="majorHAnsi" w:cstheme="majorBidi"/>
      <w:color w:val="6DB1E4"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
    <w:qFormat/>
    <w:rsid w:val="008C6C50"/>
    <w:pPr>
      <w:spacing w:before="182" w:line="268" w:lineRule="auto"/>
      <w:ind w:left="20" w:right="226"/>
    </w:pPr>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paragraph" w:customStyle="1" w:styleId="MastheadGREEN">
    <w:name w:val="Masthead GREEN"/>
    <w:basedOn w:val="Normal"/>
    <w:qFormat/>
    <w:rsid w:val="008C6C50"/>
    <w:pPr>
      <w:spacing w:before="241"/>
      <w:ind w:left="20"/>
    </w:pPr>
    <w:rPr>
      <w:rFonts w:asciiTheme="majorHAnsi" w:hAnsiTheme="majorHAnsi"/>
      <w:color w:val="009949" w:themeColor="accent4"/>
      <w:sz w:val="120"/>
    </w:rPr>
  </w:style>
  <w:style w:type="paragraph" w:customStyle="1" w:styleId="H1Headers">
    <w:name w:val="H1 Headers"/>
    <w:basedOn w:val="Normal"/>
    <w:uiPriority w:val="1"/>
    <w:qFormat/>
    <w:rsid w:val="00D22630"/>
    <w:pPr>
      <w:spacing w:before="105"/>
      <w:ind w:left="20"/>
    </w:pPr>
    <w:rPr>
      <w:sz w:val="48"/>
    </w:rPr>
  </w:style>
  <w:style w:type="paragraph" w:customStyle="1" w:styleId="H2SidebarGREEN">
    <w:name w:val="H2 Sidebar GREEN"/>
    <w:basedOn w:val="Normal"/>
    <w:uiPriority w:val="2"/>
    <w:qFormat/>
    <w:rsid w:val="0055362C"/>
    <w:pPr>
      <w:spacing w:before="66" w:after="120"/>
      <w:ind w:left="14"/>
    </w:pPr>
    <w:rPr>
      <w:rFonts w:asciiTheme="majorHAnsi" w:hAnsiTheme="majorHAnsi"/>
      <w:color w:val="007236" w:themeColor="accent4" w:themeShade="BF"/>
      <w:sz w:val="26"/>
    </w:rPr>
  </w:style>
  <w:style w:type="paragraph" w:customStyle="1" w:styleId="SidebarBold">
    <w:name w:val="Sidebar Bold"/>
    <w:basedOn w:val="Normal"/>
    <w:uiPriority w:val="4"/>
    <w:qFormat/>
    <w:rsid w:val="00045461"/>
    <w:pPr>
      <w:spacing w:line="260" w:lineRule="atLeast"/>
      <w:ind w:left="20"/>
    </w:pPr>
    <w:rPr>
      <w:sz w:val="18"/>
    </w:rPr>
  </w:style>
  <w:style w:type="paragraph" w:styleId="Header">
    <w:name w:val="header"/>
    <w:basedOn w:val="Normal"/>
    <w:link w:val="HeaderChar"/>
    <w:uiPriority w:val="99"/>
    <w:semiHidden/>
    <w:rsid w:val="00315A80"/>
    <w:pPr>
      <w:tabs>
        <w:tab w:val="center" w:pos="4677"/>
        <w:tab w:val="right" w:pos="9355"/>
      </w:tabs>
    </w:pPr>
  </w:style>
  <w:style w:type="paragraph" w:customStyle="1" w:styleId="SidebarBody">
    <w:name w:val="Sidebar Body"/>
    <w:basedOn w:val="Normal"/>
    <w:uiPriority w:val="4"/>
    <w:qFormat/>
    <w:rsid w:val="0054317C"/>
    <w:pPr>
      <w:spacing w:before="0" w:line="276" w:lineRule="auto"/>
      <w:ind w:left="14" w:right="14"/>
    </w:pPr>
    <w:rPr>
      <w:sz w:val="20"/>
    </w:rPr>
  </w:style>
  <w:style w:type="paragraph" w:customStyle="1" w:styleId="H2SidebarBLUE">
    <w:name w:val="H2 Sidebar BLUE"/>
    <w:basedOn w:val="Normal"/>
    <w:uiPriority w:val="2"/>
    <w:qFormat/>
    <w:rsid w:val="0055362C"/>
    <w:pPr>
      <w:spacing w:before="66" w:after="120"/>
      <w:ind w:left="14"/>
    </w:pPr>
    <w:rPr>
      <w:rFonts w:asciiTheme="majorHAnsi" w:hAnsiTheme="majorHAnsi"/>
      <w:color w:val="006A9C" w:themeColor="accent2" w:themeShade="BF"/>
      <w:sz w:val="26"/>
    </w:rPr>
  </w:style>
  <w:style w:type="paragraph" w:customStyle="1" w:styleId="MastheadBLUE">
    <w:name w:val="Masthead BLUE"/>
    <w:basedOn w:val="Normal"/>
    <w:qFormat/>
    <w:rsid w:val="008C6C50"/>
    <w:pPr>
      <w:spacing w:before="241"/>
      <w:ind w:left="20"/>
    </w:pPr>
    <w:rPr>
      <w:rFonts w:asciiTheme="majorHAnsi" w:hAnsiTheme="majorHAnsi"/>
      <w:color w:val="008ED1" w:themeColor="accent2"/>
      <w:sz w:val="120"/>
    </w:rPr>
  </w:style>
  <w:style w:type="character" w:customStyle="1" w:styleId="BodyTextChar">
    <w:name w:val="Body Text Char"/>
    <w:basedOn w:val="DefaultParagraphFont"/>
    <w:link w:val="BodyText"/>
    <w:uiPriority w:val="3"/>
    <w:rsid w:val="008C6C50"/>
    <w:rPr>
      <w:rFonts w:eastAsia="Franklin Gothic Book" w:cs="Franklin Gothic Book"/>
      <w:color w:val="171717" w:themeColor="background2" w:themeShade="1A"/>
      <w:lang w:bidi="en-US"/>
    </w:rPr>
  </w:style>
  <w:style w:type="character" w:customStyle="1" w:styleId="Heading1Char">
    <w:name w:val="Heading 1 Char"/>
    <w:basedOn w:val="DefaultParagraphFont"/>
    <w:link w:val="Heading1"/>
    <w:uiPriority w:val="9"/>
    <w:rsid w:val="008C6C50"/>
    <w:rPr>
      <w:rFonts w:asciiTheme="majorHAnsi" w:eastAsiaTheme="majorEastAsia" w:hAnsiTheme="majorHAnsi" w:cstheme="majorBidi"/>
      <w:color w:val="6DB1E4" w:themeColor="accent1" w:themeShade="BF"/>
      <w:sz w:val="32"/>
      <w:szCs w:val="32"/>
      <w:lang w:bidi="en-US"/>
    </w:rPr>
  </w:style>
  <w:style w:type="table" w:styleId="TableGrid">
    <w:name w:val="Table Grid"/>
    <w:basedOn w:val="TableNormal"/>
    <w:uiPriority w:val="39"/>
    <w:rsid w:val="000C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6"/>
    <w:qFormat/>
    <w:rsid w:val="0054317C"/>
    <w:pPr>
      <w:spacing w:before="0" w:line="240" w:lineRule="auto"/>
    </w:pPr>
    <w:rPr>
      <w:sz w:val="10"/>
    </w:rPr>
  </w:style>
  <w:style w:type="paragraph" w:styleId="BalloonText">
    <w:name w:val="Balloon Text"/>
    <w:basedOn w:val="Normal"/>
    <w:link w:val="BalloonTextChar"/>
    <w:uiPriority w:val="99"/>
    <w:semiHidden/>
    <w:rsid w:val="000C0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6C50"/>
    <w:rPr>
      <w:rFonts w:ascii="Times New Roman" w:eastAsia="Franklin Gothic Book" w:hAnsi="Times New Roman" w:cs="Times New Roman"/>
      <w:color w:val="171717" w:themeColor="background2" w:themeShade="1A"/>
      <w:sz w:val="18"/>
      <w:szCs w:val="18"/>
      <w:lang w:bidi="en-US"/>
    </w:rPr>
  </w:style>
  <w:style w:type="character" w:customStyle="1" w:styleId="HeaderChar">
    <w:name w:val="Header Char"/>
    <w:basedOn w:val="DefaultParagraphFont"/>
    <w:link w:val="Header"/>
    <w:uiPriority w:val="99"/>
    <w:semiHidden/>
    <w:rsid w:val="00315A80"/>
    <w:rPr>
      <w:rFonts w:eastAsia="Franklin Gothic Book" w:cs="Franklin Gothic Book"/>
      <w:color w:val="171717" w:themeColor="background2" w:themeShade="1A"/>
      <w:lang w:bidi="en-US"/>
    </w:rPr>
  </w:style>
  <w:style w:type="paragraph" w:styleId="Footer">
    <w:name w:val="footer"/>
    <w:basedOn w:val="Normal"/>
    <w:link w:val="FooterChar"/>
    <w:uiPriority w:val="99"/>
    <w:semiHidden/>
    <w:rsid w:val="00315A80"/>
    <w:pPr>
      <w:tabs>
        <w:tab w:val="center" w:pos="4677"/>
        <w:tab w:val="right" w:pos="9355"/>
      </w:tabs>
    </w:pPr>
  </w:style>
  <w:style w:type="character" w:customStyle="1" w:styleId="FooterChar">
    <w:name w:val="Footer Char"/>
    <w:basedOn w:val="DefaultParagraphFont"/>
    <w:link w:val="Footer"/>
    <w:uiPriority w:val="99"/>
    <w:semiHidden/>
    <w:rsid w:val="00315A80"/>
    <w:rPr>
      <w:rFonts w:eastAsia="Franklin Gothic Book" w:cs="Franklin Gothic Book"/>
      <w:color w:val="171717" w:themeColor="background2" w:themeShade="1A"/>
      <w:lang w:bidi="en-US"/>
    </w:rPr>
  </w:style>
  <w:style w:type="character" w:styleId="PlaceholderText">
    <w:name w:val="Placeholder Text"/>
    <w:basedOn w:val="DefaultParagraphFont"/>
    <w:uiPriority w:val="99"/>
    <w:semiHidden/>
    <w:rsid w:val="00265387"/>
    <w:rPr>
      <w:color w:val="808080"/>
    </w:rPr>
  </w:style>
  <w:style w:type="character" w:styleId="Hyperlink">
    <w:name w:val="Hyperlink"/>
    <w:basedOn w:val="DefaultParagraphFont"/>
    <w:uiPriority w:val="99"/>
    <w:semiHidden/>
    <w:rsid w:val="00FF769D"/>
    <w:rPr>
      <w:color w:val="0563C1" w:themeColor="hyperlink"/>
      <w:u w:val="single"/>
    </w:rPr>
  </w:style>
  <w:style w:type="character" w:styleId="UnresolvedMention">
    <w:name w:val="Unresolved Mention"/>
    <w:basedOn w:val="DefaultParagraphFont"/>
    <w:uiPriority w:val="99"/>
    <w:semiHidden/>
    <w:unhideWhenUsed/>
    <w:rsid w:val="00FF769D"/>
    <w:rPr>
      <w:color w:val="605E5C"/>
      <w:shd w:val="clear" w:color="auto" w:fill="E1DFDD"/>
    </w:rPr>
  </w:style>
  <w:style w:type="paragraph" w:customStyle="1" w:styleId="gstkn">
    <w:name w:val="gs_tkn"/>
    <w:basedOn w:val="Normal"/>
    <w:rsid w:val="00FF769D"/>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GB" w:eastAsia="en-GB" w:bidi="ar-SA"/>
    </w:rPr>
  </w:style>
  <w:style w:type="character" w:customStyle="1" w:styleId="gstkn1">
    <w:name w:val="gs_tkn1"/>
    <w:basedOn w:val="DefaultParagraphFont"/>
    <w:rsid w:val="00FF769D"/>
  </w:style>
  <w:style w:type="paragraph" w:styleId="NormalWeb">
    <w:name w:val="Normal (Web)"/>
    <w:basedOn w:val="Normal"/>
    <w:uiPriority w:val="99"/>
    <w:semiHidden/>
    <w:rsid w:val="00980C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8">
      <w:bodyDiv w:val="1"/>
      <w:marLeft w:val="0"/>
      <w:marRight w:val="0"/>
      <w:marTop w:val="0"/>
      <w:marBottom w:val="0"/>
      <w:divBdr>
        <w:top w:val="none" w:sz="0" w:space="0" w:color="auto"/>
        <w:left w:val="none" w:sz="0" w:space="0" w:color="auto"/>
        <w:bottom w:val="none" w:sz="0" w:space="0" w:color="auto"/>
        <w:right w:val="none" w:sz="0" w:space="0" w:color="auto"/>
      </w:divBdr>
    </w:div>
    <w:div w:id="61369317">
      <w:bodyDiv w:val="1"/>
      <w:marLeft w:val="0"/>
      <w:marRight w:val="0"/>
      <w:marTop w:val="0"/>
      <w:marBottom w:val="0"/>
      <w:divBdr>
        <w:top w:val="none" w:sz="0" w:space="0" w:color="auto"/>
        <w:left w:val="none" w:sz="0" w:space="0" w:color="auto"/>
        <w:bottom w:val="none" w:sz="0" w:space="0" w:color="auto"/>
        <w:right w:val="none" w:sz="0" w:space="0" w:color="auto"/>
      </w:divBdr>
    </w:div>
    <w:div w:id="194538774">
      <w:bodyDiv w:val="1"/>
      <w:marLeft w:val="0"/>
      <w:marRight w:val="0"/>
      <w:marTop w:val="0"/>
      <w:marBottom w:val="0"/>
      <w:divBdr>
        <w:top w:val="none" w:sz="0" w:space="0" w:color="auto"/>
        <w:left w:val="none" w:sz="0" w:space="0" w:color="auto"/>
        <w:bottom w:val="none" w:sz="0" w:space="0" w:color="auto"/>
        <w:right w:val="none" w:sz="0" w:space="0" w:color="auto"/>
      </w:divBdr>
    </w:div>
    <w:div w:id="273023502">
      <w:bodyDiv w:val="1"/>
      <w:marLeft w:val="0"/>
      <w:marRight w:val="0"/>
      <w:marTop w:val="0"/>
      <w:marBottom w:val="0"/>
      <w:divBdr>
        <w:top w:val="none" w:sz="0" w:space="0" w:color="auto"/>
        <w:left w:val="none" w:sz="0" w:space="0" w:color="auto"/>
        <w:bottom w:val="none" w:sz="0" w:space="0" w:color="auto"/>
        <w:right w:val="none" w:sz="0" w:space="0" w:color="auto"/>
      </w:divBdr>
    </w:div>
    <w:div w:id="282612751">
      <w:bodyDiv w:val="1"/>
      <w:marLeft w:val="0"/>
      <w:marRight w:val="0"/>
      <w:marTop w:val="0"/>
      <w:marBottom w:val="0"/>
      <w:divBdr>
        <w:top w:val="none" w:sz="0" w:space="0" w:color="auto"/>
        <w:left w:val="none" w:sz="0" w:space="0" w:color="auto"/>
        <w:bottom w:val="none" w:sz="0" w:space="0" w:color="auto"/>
        <w:right w:val="none" w:sz="0" w:space="0" w:color="auto"/>
      </w:divBdr>
    </w:div>
    <w:div w:id="377583894">
      <w:bodyDiv w:val="1"/>
      <w:marLeft w:val="0"/>
      <w:marRight w:val="0"/>
      <w:marTop w:val="0"/>
      <w:marBottom w:val="0"/>
      <w:divBdr>
        <w:top w:val="none" w:sz="0" w:space="0" w:color="auto"/>
        <w:left w:val="none" w:sz="0" w:space="0" w:color="auto"/>
        <w:bottom w:val="none" w:sz="0" w:space="0" w:color="auto"/>
        <w:right w:val="none" w:sz="0" w:space="0" w:color="auto"/>
      </w:divBdr>
    </w:div>
    <w:div w:id="427846926">
      <w:bodyDiv w:val="1"/>
      <w:marLeft w:val="0"/>
      <w:marRight w:val="0"/>
      <w:marTop w:val="0"/>
      <w:marBottom w:val="0"/>
      <w:divBdr>
        <w:top w:val="none" w:sz="0" w:space="0" w:color="auto"/>
        <w:left w:val="none" w:sz="0" w:space="0" w:color="auto"/>
        <w:bottom w:val="none" w:sz="0" w:space="0" w:color="auto"/>
        <w:right w:val="none" w:sz="0" w:space="0" w:color="auto"/>
      </w:divBdr>
    </w:div>
    <w:div w:id="651640812">
      <w:bodyDiv w:val="1"/>
      <w:marLeft w:val="0"/>
      <w:marRight w:val="0"/>
      <w:marTop w:val="0"/>
      <w:marBottom w:val="0"/>
      <w:divBdr>
        <w:top w:val="none" w:sz="0" w:space="0" w:color="auto"/>
        <w:left w:val="none" w:sz="0" w:space="0" w:color="auto"/>
        <w:bottom w:val="none" w:sz="0" w:space="0" w:color="auto"/>
        <w:right w:val="none" w:sz="0" w:space="0" w:color="auto"/>
      </w:divBdr>
    </w:div>
    <w:div w:id="719718331">
      <w:bodyDiv w:val="1"/>
      <w:marLeft w:val="0"/>
      <w:marRight w:val="0"/>
      <w:marTop w:val="0"/>
      <w:marBottom w:val="0"/>
      <w:divBdr>
        <w:top w:val="none" w:sz="0" w:space="0" w:color="auto"/>
        <w:left w:val="none" w:sz="0" w:space="0" w:color="auto"/>
        <w:bottom w:val="none" w:sz="0" w:space="0" w:color="auto"/>
        <w:right w:val="none" w:sz="0" w:space="0" w:color="auto"/>
      </w:divBdr>
    </w:div>
    <w:div w:id="810900063">
      <w:bodyDiv w:val="1"/>
      <w:marLeft w:val="0"/>
      <w:marRight w:val="0"/>
      <w:marTop w:val="0"/>
      <w:marBottom w:val="0"/>
      <w:divBdr>
        <w:top w:val="none" w:sz="0" w:space="0" w:color="auto"/>
        <w:left w:val="none" w:sz="0" w:space="0" w:color="auto"/>
        <w:bottom w:val="none" w:sz="0" w:space="0" w:color="auto"/>
        <w:right w:val="none" w:sz="0" w:space="0" w:color="auto"/>
      </w:divBdr>
    </w:div>
    <w:div w:id="851994582">
      <w:bodyDiv w:val="1"/>
      <w:marLeft w:val="0"/>
      <w:marRight w:val="0"/>
      <w:marTop w:val="0"/>
      <w:marBottom w:val="0"/>
      <w:divBdr>
        <w:top w:val="none" w:sz="0" w:space="0" w:color="auto"/>
        <w:left w:val="none" w:sz="0" w:space="0" w:color="auto"/>
        <w:bottom w:val="none" w:sz="0" w:space="0" w:color="auto"/>
        <w:right w:val="none" w:sz="0" w:space="0" w:color="auto"/>
      </w:divBdr>
    </w:div>
    <w:div w:id="1130245106">
      <w:bodyDiv w:val="1"/>
      <w:marLeft w:val="0"/>
      <w:marRight w:val="0"/>
      <w:marTop w:val="0"/>
      <w:marBottom w:val="0"/>
      <w:divBdr>
        <w:top w:val="none" w:sz="0" w:space="0" w:color="auto"/>
        <w:left w:val="none" w:sz="0" w:space="0" w:color="auto"/>
        <w:bottom w:val="none" w:sz="0" w:space="0" w:color="auto"/>
        <w:right w:val="none" w:sz="0" w:space="0" w:color="auto"/>
      </w:divBdr>
    </w:div>
    <w:div w:id="1209994503">
      <w:bodyDiv w:val="1"/>
      <w:marLeft w:val="0"/>
      <w:marRight w:val="0"/>
      <w:marTop w:val="0"/>
      <w:marBottom w:val="0"/>
      <w:divBdr>
        <w:top w:val="none" w:sz="0" w:space="0" w:color="auto"/>
        <w:left w:val="none" w:sz="0" w:space="0" w:color="auto"/>
        <w:bottom w:val="none" w:sz="0" w:space="0" w:color="auto"/>
        <w:right w:val="none" w:sz="0" w:space="0" w:color="auto"/>
      </w:divBdr>
    </w:div>
    <w:div w:id="1227834393">
      <w:bodyDiv w:val="1"/>
      <w:marLeft w:val="0"/>
      <w:marRight w:val="0"/>
      <w:marTop w:val="0"/>
      <w:marBottom w:val="0"/>
      <w:divBdr>
        <w:top w:val="none" w:sz="0" w:space="0" w:color="auto"/>
        <w:left w:val="none" w:sz="0" w:space="0" w:color="auto"/>
        <w:bottom w:val="none" w:sz="0" w:space="0" w:color="auto"/>
        <w:right w:val="none" w:sz="0" w:space="0" w:color="auto"/>
      </w:divBdr>
    </w:div>
    <w:div w:id="1320038088">
      <w:bodyDiv w:val="1"/>
      <w:marLeft w:val="0"/>
      <w:marRight w:val="0"/>
      <w:marTop w:val="0"/>
      <w:marBottom w:val="0"/>
      <w:divBdr>
        <w:top w:val="none" w:sz="0" w:space="0" w:color="auto"/>
        <w:left w:val="none" w:sz="0" w:space="0" w:color="auto"/>
        <w:bottom w:val="none" w:sz="0" w:space="0" w:color="auto"/>
        <w:right w:val="none" w:sz="0" w:space="0" w:color="auto"/>
      </w:divBdr>
      <w:divsChild>
        <w:div w:id="587345231">
          <w:marLeft w:val="0"/>
          <w:marRight w:val="0"/>
          <w:marTop w:val="0"/>
          <w:marBottom w:val="0"/>
          <w:divBdr>
            <w:top w:val="none" w:sz="0" w:space="0" w:color="auto"/>
            <w:left w:val="none" w:sz="0" w:space="0" w:color="auto"/>
            <w:bottom w:val="none" w:sz="0" w:space="0" w:color="auto"/>
            <w:right w:val="none" w:sz="0" w:space="0" w:color="auto"/>
          </w:divBdr>
        </w:div>
      </w:divsChild>
    </w:div>
    <w:div w:id="1439569478">
      <w:bodyDiv w:val="1"/>
      <w:marLeft w:val="0"/>
      <w:marRight w:val="0"/>
      <w:marTop w:val="0"/>
      <w:marBottom w:val="0"/>
      <w:divBdr>
        <w:top w:val="none" w:sz="0" w:space="0" w:color="auto"/>
        <w:left w:val="none" w:sz="0" w:space="0" w:color="auto"/>
        <w:bottom w:val="none" w:sz="0" w:space="0" w:color="auto"/>
        <w:right w:val="none" w:sz="0" w:space="0" w:color="auto"/>
      </w:divBdr>
    </w:div>
    <w:div w:id="1449860630">
      <w:bodyDiv w:val="1"/>
      <w:marLeft w:val="0"/>
      <w:marRight w:val="0"/>
      <w:marTop w:val="0"/>
      <w:marBottom w:val="0"/>
      <w:divBdr>
        <w:top w:val="none" w:sz="0" w:space="0" w:color="auto"/>
        <w:left w:val="none" w:sz="0" w:space="0" w:color="auto"/>
        <w:bottom w:val="none" w:sz="0" w:space="0" w:color="auto"/>
        <w:right w:val="none" w:sz="0" w:space="0" w:color="auto"/>
      </w:divBdr>
    </w:div>
    <w:div w:id="1536380649">
      <w:bodyDiv w:val="1"/>
      <w:marLeft w:val="0"/>
      <w:marRight w:val="0"/>
      <w:marTop w:val="0"/>
      <w:marBottom w:val="0"/>
      <w:divBdr>
        <w:top w:val="none" w:sz="0" w:space="0" w:color="auto"/>
        <w:left w:val="none" w:sz="0" w:space="0" w:color="auto"/>
        <w:bottom w:val="none" w:sz="0" w:space="0" w:color="auto"/>
        <w:right w:val="none" w:sz="0" w:space="0" w:color="auto"/>
      </w:divBdr>
    </w:div>
    <w:div w:id="1542934606">
      <w:bodyDiv w:val="1"/>
      <w:marLeft w:val="0"/>
      <w:marRight w:val="0"/>
      <w:marTop w:val="0"/>
      <w:marBottom w:val="0"/>
      <w:divBdr>
        <w:top w:val="none" w:sz="0" w:space="0" w:color="auto"/>
        <w:left w:val="none" w:sz="0" w:space="0" w:color="auto"/>
        <w:bottom w:val="none" w:sz="0" w:space="0" w:color="auto"/>
        <w:right w:val="none" w:sz="0" w:space="0" w:color="auto"/>
      </w:divBdr>
      <w:divsChild>
        <w:div w:id="496116507">
          <w:marLeft w:val="0"/>
          <w:marRight w:val="0"/>
          <w:marTop w:val="0"/>
          <w:marBottom w:val="240"/>
          <w:divBdr>
            <w:top w:val="none" w:sz="0" w:space="0" w:color="auto"/>
            <w:left w:val="none" w:sz="0" w:space="0" w:color="auto"/>
            <w:bottom w:val="single" w:sz="36" w:space="0" w:color="A2936D"/>
            <w:right w:val="none" w:sz="0" w:space="0" w:color="auto"/>
          </w:divBdr>
          <w:divsChild>
            <w:div w:id="685862664">
              <w:marLeft w:val="0"/>
              <w:marRight w:val="0"/>
              <w:marTop w:val="0"/>
              <w:marBottom w:val="0"/>
              <w:divBdr>
                <w:top w:val="none" w:sz="0" w:space="0" w:color="auto"/>
                <w:left w:val="none" w:sz="0" w:space="0" w:color="auto"/>
                <w:bottom w:val="none" w:sz="0" w:space="0" w:color="auto"/>
                <w:right w:val="none" w:sz="0" w:space="0" w:color="auto"/>
              </w:divBdr>
              <w:divsChild>
                <w:div w:id="351541554">
                  <w:marLeft w:val="-180"/>
                  <w:marRight w:val="-180"/>
                  <w:marTop w:val="0"/>
                  <w:marBottom w:val="0"/>
                  <w:divBdr>
                    <w:top w:val="none" w:sz="0" w:space="0" w:color="auto"/>
                    <w:left w:val="none" w:sz="0" w:space="0" w:color="auto"/>
                    <w:bottom w:val="none" w:sz="0" w:space="0" w:color="auto"/>
                    <w:right w:val="none" w:sz="0" w:space="0" w:color="auto"/>
                  </w:divBdr>
                  <w:divsChild>
                    <w:div w:id="15520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2964">
      <w:bodyDiv w:val="1"/>
      <w:marLeft w:val="0"/>
      <w:marRight w:val="0"/>
      <w:marTop w:val="0"/>
      <w:marBottom w:val="0"/>
      <w:divBdr>
        <w:top w:val="none" w:sz="0" w:space="0" w:color="auto"/>
        <w:left w:val="none" w:sz="0" w:space="0" w:color="auto"/>
        <w:bottom w:val="none" w:sz="0" w:space="0" w:color="auto"/>
        <w:right w:val="none" w:sz="0" w:space="0" w:color="auto"/>
      </w:divBdr>
    </w:div>
    <w:div w:id="1862161013">
      <w:bodyDiv w:val="1"/>
      <w:marLeft w:val="0"/>
      <w:marRight w:val="0"/>
      <w:marTop w:val="0"/>
      <w:marBottom w:val="0"/>
      <w:divBdr>
        <w:top w:val="none" w:sz="0" w:space="0" w:color="auto"/>
        <w:left w:val="none" w:sz="0" w:space="0" w:color="auto"/>
        <w:bottom w:val="none" w:sz="0" w:space="0" w:color="auto"/>
        <w:right w:val="none" w:sz="0" w:space="0" w:color="auto"/>
      </w:divBdr>
      <w:divsChild>
        <w:div w:id="493228633">
          <w:marLeft w:val="0"/>
          <w:marRight w:val="0"/>
          <w:marTop w:val="0"/>
          <w:marBottom w:val="240"/>
          <w:divBdr>
            <w:top w:val="none" w:sz="0" w:space="0" w:color="auto"/>
            <w:left w:val="none" w:sz="0" w:space="0" w:color="auto"/>
            <w:bottom w:val="single" w:sz="36" w:space="0" w:color="A2936D"/>
            <w:right w:val="none" w:sz="0" w:space="0" w:color="auto"/>
          </w:divBdr>
          <w:divsChild>
            <w:div w:id="768623985">
              <w:marLeft w:val="0"/>
              <w:marRight w:val="0"/>
              <w:marTop w:val="0"/>
              <w:marBottom w:val="0"/>
              <w:divBdr>
                <w:top w:val="none" w:sz="0" w:space="0" w:color="auto"/>
                <w:left w:val="none" w:sz="0" w:space="0" w:color="auto"/>
                <w:bottom w:val="none" w:sz="0" w:space="0" w:color="auto"/>
                <w:right w:val="none" w:sz="0" w:space="0" w:color="auto"/>
              </w:divBdr>
              <w:divsChild>
                <w:div w:id="877207489">
                  <w:marLeft w:val="-180"/>
                  <w:marRight w:val="-180"/>
                  <w:marTop w:val="0"/>
                  <w:marBottom w:val="0"/>
                  <w:divBdr>
                    <w:top w:val="none" w:sz="0" w:space="0" w:color="auto"/>
                    <w:left w:val="none" w:sz="0" w:space="0" w:color="auto"/>
                    <w:bottom w:val="none" w:sz="0" w:space="0" w:color="auto"/>
                    <w:right w:val="none" w:sz="0" w:space="0" w:color="auto"/>
                  </w:divBdr>
                  <w:divsChild>
                    <w:div w:id="17128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643">
      <w:bodyDiv w:val="1"/>
      <w:marLeft w:val="0"/>
      <w:marRight w:val="0"/>
      <w:marTop w:val="0"/>
      <w:marBottom w:val="0"/>
      <w:divBdr>
        <w:top w:val="none" w:sz="0" w:space="0" w:color="auto"/>
        <w:left w:val="none" w:sz="0" w:space="0" w:color="auto"/>
        <w:bottom w:val="none" w:sz="0" w:space="0" w:color="auto"/>
        <w:right w:val="none" w:sz="0" w:space="0" w:color="auto"/>
      </w:divBdr>
    </w:div>
    <w:div w:id="209789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hyperlink" Target="https://gmintegratedcare.org.uk/find-a-service/type/community-crisi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yperlink" Target="https://www.salford.gov.uk/your-council/council-departments/adult-social-care-and-health-partnerships/public-health/moving-in-salford/move-more-salf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01618194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fox\AppData\Roaming\Microsoft\Templates\Classroom%20newsletter.dotx" TargetMode="External"/></Relationships>
</file>

<file path=word/theme/theme1.xml><?xml version="1.0" encoding="utf-8"?>
<a:theme xmlns:a="http://schemas.openxmlformats.org/drawingml/2006/main" name="Office Theme">
  <a:themeElements>
    <a:clrScheme name="Microsoft Shapes">
      <a:dk1>
        <a:srgbClr val="000000"/>
      </a:dk1>
      <a:lt1>
        <a:srgbClr val="FFFFFF"/>
      </a:lt1>
      <a:dk2>
        <a:srgbClr val="44546A"/>
      </a:dk2>
      <a:lt2>
        <a:srgbClr val="E7E6E6"/>
      </a:lt2>
      <a:accent1>
        <a:srgbClr val="CEE5F6"/>
      </a:accent1>
      <a:accent2>
        <a:srgbClr val="008ED1"/>
      </a:accent2>
      <a:accent3>
        <a:srgbClr val="CEDE69"/>
      </a:accent3>
      <a:accent4>
        <a:srgbClr val="009949"/>
      </a:accent4>
      <a:accent5>
        <a:srgbClr val="5B9BD5"/>
      </a:accent5>
      <a:accent6>
        <a:srgbClr val="70AD47"/>
      </a:accent6>
      <a:hlink>
        <a:srgbClr val="0563C1"/>
      </a:hlink>
      <a:folHlink>
        <a:srgbClr val="954F72"/>
      </a:folHlink>
    </a:clrScheme>
    <a:fontScheme name="School Newslett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760C-645C-47F0-9138-A4E265F86B4A}">
  <ds:schemaRefs>
    <ds:schemaRef ds:uri="http://schemas.microsoft.com/sharepoint/v3/contenttype/forms"/>
  </ds:schemaRefs>
</ds:datastoreItem>
</file>

<file path=customXml/itemProps2.xml><?xml version="1.0" encoding="utf-8"?>
<ds:datastoreItem xmlns:ds="http://schemas.openxmlformats.org/officeDocument/2006/customXml" ds:itemID="{F789706F-81CD-4D67-A17D-8674FB7F661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5934FDD-F160-4C7B-B1A7-2994B41F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705A8-9DD7-4E19-B6C5-415AD3F1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5</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2026-04-28T14:25:00Z</dcterms:created>
  <dcterms:modified xsi:type="dcterms:W3CDTF">2026-04-28T14:25:00Z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